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07" w:rsidRPr="004D3ED4" w:rsidRDefault="00071607" w:rsidP="0007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D4">
        <w:rPr>
          <w:rFonts w:ascii="Times New Roman" w:hAnsi="Times New Roman" w:cs="Times New Roman"/>
          <w:b/>
          <w:sz w:val="24"/>
          <w:szCs w:val="24"/>
        </w:rPr>
        <w:t>Матвеева Лилия Викторовна</w:t>
      </w:r>
    </w:p>
    <w:p w:rsidR="00071607" w:rsidRPr="004D3ED4" w:rsidRDefault="00071607" w:rsidP="000716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Министерство образования Пензенской области</w:t>
      </w:r>
    </w:p>
    <w:p w:rsidR="00071607" w:rsidRPr="004D3ED4" w:rsidRDefault="00071607" w:rsidP="000716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ГАПОУ ПО «Пензенский колледж архитектуры и строительства»</w:t>
      </w:r>
    </w:p>
    <w:p w:rsidR="00071607" w:rsidRPr="004D3ED4" w:rsidRDefault="00071607" w:rsidP="000716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Отделение архитектуры</w:t>
      </w:r>
    </w:p>
    <w:p w:rsidR="00071607" w:rsidRPr="004D3ED4" w:rsidRDefault="00071607" w:rsidP="00071607">
      <w:pPr>
        <w:pStyle w:val="a3"/>
        <w:ind w:left="-360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ED4">
        <w:rPr>
          <w:rFonts w:ascii="Times New Roman" w:hAnsi="Times New Roman" w:cs="Times New Roman"/>
          <w:bCs/>
          <w:sz w:val="24"/>
          <w:szCs w:val="24"/>
        </w:rPr>
        <w:t>преподаватель дисциплин информационного цикла ГАПОУ ПО ПКАС</w:t>
      </w:r>
    </w:p>
    <w:p w:rsidR="00783CDE" w:rsidRPr="004D3ED4" w:rsidRDefault="00783CDE" w:rsidP="00F70CD5">
      <w:pPr>
        <w:pStyle w:val="a3"/>
        <w:ind w:left="-36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5661" cy="2023110"/>
            <wp:effectExtent l="304800" t="266700" r="321789" b="262890"/>
            <wp:docPr id="1" name="Рисунок 0" descr="день учителя-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учителя- (3).JPG"/>
                    <pic:cNvPicPr/>
                  </pic:nvPicPr>
                  <pic:blipFill>
                    <a:blip r:embed="rId5" cstate="print"/>
                    <a:srcRect l="19552" t="19030" r="23588"/>
                    <a:stretch>
                      <a:fillRect/>
                    </a:stretch>
                  </pic:blipFill>
                  <pic:spPr>
                    <a:xfrm>
                      <a:off x="0" y="0"/>
                      <a:ext cx="2141323" cy="202847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16F2" w:rsidRPr="004D3ED4" w:rsidRDefault="002D16F2" w:rsidP="00EB04EE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Сообщаю о себе следующие сведения: окончила Пензенский Государственный педагогический институт им. В.Г.Белинского в 1993 году по специальности «Математика», квалификация - учитель математики, информатики и </w:t>
      </w:r>
      <w:proofErr w:type="gramStart"/>
      <w:r w:rsidRPr="004D3ED4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4D3ED4">
        <w:rPr>
          <w:rFonts w:ascii="Times New Roman" w:hAnsi="Times New Roman" w:cs="Times New Roman"/>
          <w:sz w:val="24"/>
          <w:szCs w:val="24"/>
        </w:rPr>
        <w:t>.</w:t>
      </w:r>
    </w:p>
    <w:p w:rsidR="002D16F2" w:rsidRPr="004D3ED4" w:rsidRDefault="002D16F2" w:rsidP="00EB04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</w:t>
      </w:r>
      <w:r w:rsidRPr="004D3ED4">
        <w:rPr>
          <w:rFonts w:ascii="Times New Roman" w:hAnsi="Times New Roman" w:cs="Times New Roman"/>
          <w:sz w:val="24"/>
          <w:szCs w:val="24"/>
          <w:u w:val="single"/>
        </w:rPr>
        <w:t>23 года;</w:t>
      </w:r>
      <w:r w:rsidRPr="004D3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F2" w:rsidRPr="004D3ED4" w:rsidRDefault="002D16F2" w:rsidP="00EB04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в данной должности </w:t>
      </w:r>
      <w:r w:rsidRPr="004D3ED4">
        <w:rPr>
          <w:rFonts w:ascii="Times New Roman" w:hAnsi="Times New Roman" w:cs="Times New Roman"/>
          <w:sz w:val="24"/>
          <w:szCs w:val="24"/>
          <w:u w:val="single"/>
        </w:rPr>
        <w:t>23 года</w:t>
      </w:r>
      <w:r w:rsidRPr="004D3ED4">
        <w:rPr>
          <w:rFonts w:ascii="Times New Roman" w:hAnsi="Times New Roman" w:cs="Times New Roman"/>
          <w:sz w:val="24"/>
          <w:szCs w:val="24"/>
        </w:rPr>
        <w:t xml:space="preserve">; в данном учреждении </w:t>
      </w:r>
      <w:r w:rsidRPr="004D3ED4">
        <w:rPr>
          <w:rFonts w:ascii="Times New Roman" w:hAnsi="Times New Roman" w:cs="Times New Roman"/>
          <w:sz w:val="24"/>
          <w:szCs w:val="24"/>
          <w:u w:val="single"/>
        </w:rPr>
        <w:t>16 лет.</w:t>
      </w:r>
    </w:p>
    <w:p w:rsidR="002D16F2" w:rsidRPr="004D3ED4" w:rsidRDefault="002D16F2" w:rsidP="00EB04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D16F2" w:rsidRPr="004D3ED4" w:rsidRDefault="002D16F2" w:rsidP="00EB04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D16F2" w:rsidRPr="004D3ED4" w:rsidRDefault="002D16F2" w:rsidP="00EB04E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3ED4">
        <w:rPr>
          <w:rFonts w:ascii="Times New Roman" w:hAnsi="Times New Roman" w:cs="Times New Roman"/>
          <w:sz w:val="24"/>
          <w:szCs w:val="24"/>
          <w:u w:val="single"/>
        </w:rPr>
        <w:t>Имею следующие награды</w:t>
      </w:r>
      <w:r w:rsidR="00783CDE" w:rsidRPr="004D3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3CDE" w:rsidRPr="004D3ED4">
        <w:rPr>
          <w:rFonts w:ascii="Times New Roman" w:hAnsi="Times New Roman" w:cs="Times New Roman"/>
          <w:color w:val="FF0000"/>
          <w:sz w:val="24"/>
          <w:szCs w:val="24"/>
          <w:u w:val="single"/>
        </w:rPr>
        <w:t>(только за последние 5 лет)</w:t>
      </w:r>
      <w:r w:rsidRPr="004D3ED4">
        <w:rPr>
          <w:rFonts w:ascii="Times New Roman" w:hAnsi="Times New Roman" w:cs="Times New Roman"/>
          <w:color w:val="FF0000"/>
          <w:sz w:val="24"/>
          <w:szCs w:val="24"/>
          <w:u w:val="single"/>
        </w:rPr>
        <w:t>:</w:t>
      </w:r>
      <w:r w:rsidRPr="004D3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</w:p>
    <w:p w:rsidR="002D16F2" w:rsidRPr="004D3ED4" w:rsidRDefault="002D16F2" w:rsidP="00EB04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победителя в номинации «За вклад в развитие системы среднего профессионального образования» в областном конкурсе преподавателей образовательных учреждений среднего профессионального образования «Ступени профессионального мастерства» ПО, 2012 год.</w:t>
      </w:r>
      <w:r w:rsidRPr="004D3ED4">
        <w:rPr>
          <w:rFonts w:ascii="Times New Roman" w:hAnsi="Times New Roman" w:cs="Times New Roman"/>
          <w:sz w:val="24"/>
          <w:szCs w:val="24"/>
        </w:rPr>
        <w:tab/>
      </w:r>
    </w:p>
    <w:p w:rsidR="002D16F2" w:rsidRPr="004D3ED4" w:rsidRDefault="002D16F2" w:rsidP="00EB04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Благодарность за большой вклад в обучение и воспитание подрастающего поколения от Совета директоров учреждений СПО ПО, 2010 год.</w:t>
      </w:r>
    </w:p>
    <w:p w:rsidR="002D16F2" w:rsidRPr="004D3ED4" w:rsidRDefault="002D16F2" w:rsidP="00EB04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Диплом участника Всероссийского </w:t>
      </w:r>
      <w:proofErr w:type="spellStart"/>
      <w:proofErr w:type="gramStart"/>
      <w:r w:rsidRPr="004D3ED4">
        <w:rPr>
          <w:rFonts w:ascii="Times New Roman" w:hAnsi="Times New Roman" w:cs="Times New Roman"/>
          <w:sz w:val="24"/>
          <w:szCs w:val="24"/>
        </w:rPr>
        <w:t>Интернет-конкурса</w:t>
      </w:r>
      <w:proofErr w:type="spellEnd"/>
      <w:proofErr w:type="gramEnd"/>
      <w:r w:rsidRPr="004D3ED4">
        <w:rPr>
          <w:rFonts w:ascii="Times New Roman" w:hAnsi="Times New Roman" w:cs="Times New Roman"/>
          <w:sz w:val="24"/>
          <w:szCs w:val="24"/>
        </w:rPr>
        <w:t xml:space="preserve"> педагогического творчества, 2013 год.</w:t>
      </w:r>
    </w:p>
    <w:p w:rsidR="002D16F2" w:rsidRPr="004D3ED4" w:rsidRDefault="002D16F2" w:rsidP="00EB04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Благодарственное письмо за подготовку участника регионального конкурса по информационным технологиям в сфере мультимедиа «Патриоты Пензенской области» (Министерство образования ПО) (диплом победителя), 2014 г.</w:t>
      </w:r>
    </w:p>
    <w:p w:rsidR="002D16F2" w:rsidRPr="004D3ED4" w:rsidRDefault="002D16F2" w:rsidP="00EB04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4D3ED4">
        <w:rPr>
          <w:rFonts w:ascii="Times New Roman" w:hAnsi="Times New Roman" w:cs="Times New Roman"/>
          <w:sz w:val="24"/>
          <w:szCs w:val="24"/>
        </w:rPr>
        <w:t>Благодарность от Министерства образования ПО за достойный вклад в воспитание подрастающего поколения, активное содействие по привлечению молодежи к научно - исследовательской и практической работе в рамках областной научно-практической конференции студентов учреждений СПО «Ступени в будущее», 2013 г.</w:t>
      </w:r>
      <w:proofErr w:type="gramEnd"/>
    </w:p>
    <w:p w:rsidR="002D16F2" w:rsidRPr="004D3ED4" w:rsidRDefault="002D16F2" w:rsidP="00EB04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победителя в номинации «За вклад в развитие системы среднего профессионального образования» областного конкурса преподавателей образовательных учреждений среднего профессионального образования ПО «Ступени профессионального мастерства», 2012 г.</w:t>
      </w:r>
    </w:p>
    <w:p w:rsidR="002D16F2" w:rsidRPr="004D3ED4" w:rsidRDefault="002D16F2" w:rsidP="00EB04EE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hanging="284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color w:val="000000"/>
          <w:sz w:val="24"/>
          <w:szCs w:val="24"/>
        </w:rPr>
        <w:t>Грамота от директора ГАПОУ ПО ПМПК Фетисова А.Н. «За добросовестный труд и подготовку квалифицированных специалистов», 2014г.</w:t>
      </w:r>
    </w:p>
    <w:p w:rsidR="002D16F2" w:rsidRPr="004D3ED4" w:rsidRDefault="002D16F2" w:rsidP="00EB04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lastRenderedPageBreak/>
        <w:t>Всероссийский конкурс педагогического мастерства по применению ЭОР в образовательном процессе (сертификат участника), 2011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Благодарственное письмо за подготовку студентов к региональной олимпиаде по информационным технологиям и программированию (Совет директоров ОУ СПО Пензенской области), 2011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участника Всероссийского интернет - конкурса педагогического творчества. Номинация: «Педагогические идеи и технологии» (профессиональное образование) 2013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Благодарность и свидетельство об участии во Всероссийской дистанционной олимпиаде по информатике проекта «</w:t>
      </w:r>
      <w:proofErr w:type="spellStart"/>
      <w:r w:rsidRPr="004D3ED4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4D3ED4">
        <w:rPr>
          <w:rFonts w:ascii="Times New Roman" w:hAnsi="Times New Roman" w:cs="Times New Roman"/>
          <w:sz w:val="24"/>
          <w:szCs w:val="24"/>
        </w:rPr>
        <w:t>», 2013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Благодарность за организацию и проведение Всероссийской олимпиады по информатике (физико-математический цикл), 2014 год.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общероссийского конкурса «Лучшее занятие (урок) по профессиональной специальности» 1 степени, презентация проекта (бизнес-план). Ассоциация педагогов «Форум», 2014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общероссийского конкурса «Лучшее занятие (урок) по профессиональной специальности» 2 степени. Внеклассное мероприятие «Мастера эпохи Ренессанса». Ассоциация педагогов «Форум»,  2014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общероссийского конкурса «Лучшее занятие (урок) по профессиональной специальности» 1 степени. Исследовательская работа. Ассоциация педагогов «Форум»,  2014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общероссийского конкурса «Педагогическое мастерство» 1 степени. Разработка педагогического проекта. Методическое объединение педагогов «Магистр», 2014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общероссийского конкурса «Педагогическое мастерство» 2 степени. Разработка внеклассного мероприятия. Методическое объединение педагогов «Магистр», 2014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общероссийского конкурса «Педагогическое мастерство» 1 степени. Разработка презентации проектов. Методическое объединение педагогов «Магистр», 2014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color w:val="000000"/>
          <w:sz w:val="24"/>
          <w:szCs w:val="24"/>
        </w:rPr>
        <w:t xml:space="preserve">Свидетельство о подготовке учащихся в международном дистанционном </w:t>
      </w:r>
      <w:proofErr w:type="spellStart"/>
      <w:proofErr w:type="gramStart"/>
      <w:r w:rsidRPr="004D3ED4">
        <w:rPr>
          <w:rFonts w:ascii="Times New Roman" w:hAnsi="Times New Roman" w:cs="Times New Roman"/>
          <w:color w:val="000000"/>
          <w:sz w:val="24"/>
          <w:szCs w:val="24"/>
        </w:rPr>
        <w:t>блиц-турнире</w:t>
      </w:r>
      <w:proofErr w:type="spellEnd"/>
      <w:proofErr w:type="gramEnd"/>
      <w:r w:rsidRPr="004D3ED4">
        <w:rPr>
          <w:rFonts w:ascii="Times New Roman" w:hAnsi="Times New Roman" w:cs="Times New Roman"/>
          <w:color w:val="000000"/>
          <w:sz w:val="24"/>
          <w:szCs w:val="24"/>
        </w:rPr>
        <w:t xml:space="preserve"> по дисциплине «</w:t>
      </w:r>
      <w:r w:rsidRPr="004D3ED4">
        <w:rPr>
          <w:rFonts w:ascii="Times New Roman" w:hAnsi="Times New Roman" w:cs="Times New Roman"/>
          <w:sz w:val="24"/>
          <w:szCs w:val="24"/>
        </w:rPr>
        <w:t>Информатика» проекта «Новый урок», 2014г.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Благодарность за организацию и активное участие в проведении </w:t>
      </w:r>
      <w:r w:rsidRPr="004D3E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3ED4">
        <w:rPr>
          <w:rFonts w:ascii="Times New Roman" w:hAnsi="Times New Roman" w:cs="Times New Roman"/>
          <w:sz w:val="24"/>
          <w:szCs w:val="24"/>
        </w:rPr>
        <w:t xml:space="preserve"> и </w:t>
      </w:r>
      <w:r w:rsidRPr="004D3E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3ED4">
        <w:rPr>
          <w:rFonts w:ascii="Times New Roman" w:hAnsi="Times New Roman" w:cs="Times New Roman"/>
          <w:sz w:val="24"/>
          <w:szCs w:val="24"/>
        </w:rPr>
        <w:t xml:space="preserve"> Всероссийской дистанционной олимпиады с международным участием по дисциплине «Информатика», 2015г. 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Диплом Всероссийского конкурса </w:t>
      </w:r>
      <w:proofErr w:type="spellStart"/>
      <w:r w:rsidRPr="004D3ED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D3ED4">
        <w:rPr>
          <w:rFonts w:ascii="Times New Roman" w:hAnsi="Times New Roman" w:cs="Times New Roman"/>
          <w:sz w:val="24"/>
          <w:szCs w:val="24"/>
        </w:rPr>
        <w:t xml:space="preserve"> педагога «Моё призвание» 1 степени, «Матрица интеллекта», ноябрь 2015г.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общероссийского конкурса «Педагогическое мастерство» 2 степени, 2015г. Разработка внеклассного мероприятия «Знатоки информатики».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Благодарность за организацию и активное участие в проведении 1 Всероссийской дистанционной олимпиады «Эрудит», 2015г.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Диплом 3 степени общероссийского конкурса </w:t>
      </w:r>
      <w:proofErr w:type="spellStart"/>
      <w:r w:rsidRPr="004D3ED4"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  <w:r w:rsidRPr="004D3ED4">
        <w:rPr>
          <w:rFonts w:ascii="Times New Roman" w:hAnsi="Times New Roman" w:cs="Times New Roman"/>
          <w:sz w:val="24"/>
          <w:szCs w:val="24"/>
        </w:rPr>
        <w:t xml:space="preserve"> «Педагог.</w:t>
      </w:r>
      <w:r w:rsidRPr="004D3ED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3ED4">
        <w:rPr>
          <w:rFonts w:ascii="Times New Roman" w:hAnsi="Times New Roman" w:cs="Times New Roman"/>
          <w:sz w:val="24"/>
          <w:szCs w:val="24"/>
        </w:rPr>
        <w:t xml:space="preserve">». Номинация: </w:t>
      </w:r>
      <w:proofErr w:type="spellStart"/>
      <w:r w:rsidRPr="004D3ED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D3E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D3ED4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4D3ED4">
        <w:rPr>
          <w:rFonts w:ascii="Times New Roman" w:hAnsi="Times New Roman" w:cs="Times New Roman"/>
          <w:sz w:val="24"/>
          <w:szCs w:val="24"/>
        </w:rPr>
        <w:t xml:space="preserve"> педагога», 2015г.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Благодарственное письмо за организацию активного участия и подготовку победителей и призеров 3 Всероссийской олимпиады с международным участием «Работа пользователя в программе </w:t>
      </w:r>
      <w:r w:rsidRPr="004D3ED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D3ED4">
        <w:rPr>
          <w:rFonts w:ascii="Times New Roman" w:hAnsi="Times New Roman" w:cs="Times New Roman"/>
          <w:sz w:val="24"/>
          <w:szCs w:val="24"/>
        </w:rPr>
        <w:t xml:space="preserve"> </w:t>
      </w:r>
      <w:r w:rsidRPr="004D3ED4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D3ED4">
        <w:rPr>
          <w:rFonts w:ascii="Times New Roman" w:hAnsi="Times New Roman" w:cs="Times New Roman"/>
          <w:sz w:val="24"/>
          <w:szCs w:val="24"/>
        </w:rPr>
        <w:t xml:space="preserve"> 2010», 2016 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1 степени общероссийского конкурса «Лучшее из опыта преподавания», Разработка занятий по дисциплине «Информационные технологии», 2016г.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Диплом 2 степени всероссийского профессионального конкурса педагогов «Реализация ФГОС», 2016г.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Благодарственное письмо за подготовку победителя </w:t>
      </w:r>
      <w:r w:rsidRPr="004D3ED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D3ED4">
        <w:rPr>
          <w:rFonts w:ascii="Times New Roman" w:hAnsi="Times New Roman" w:cs="Times New Roman"/>
          <w:sz w:val="24"/>
          <w:szCs w:val="24"/>
        </w:rPr>
        <w:t xml:space="preserve"> Всероссийской олимпиады по информатике «Академия интеллектуального развития», 2016г.</w:t>
      </w:r>
    </w:p>
    <w:p w:rsidR="002D16F2" w:rsidRPr="004D3ED4" w:rsidRDefault="002D16F2" w:rsidP="00EB04EE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lastRenderedPageBreak/>
        <w:t>Диплом 1 степени на Всероссийском конкурсе. Номинация «Из опыта педагогической работы». Название работы: «Творческие работы и учебно-методические разработки педагогов», 2016г.</w:t>
      </w:r>
    </w:p>
    <w:p w:rsidR="002D16F2" w:rsidRPr="004D3ED4" w:rsidRDefault="002D16F2" w:rsidP="00EB04EE">
      <w:pPr>
        <w:pStyle w:val="a3"/>
        <w:tabs>
          <w:tab w:val="left" w:pos="-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D3E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D16F2" w:rsidRPr="004D3ED4" w:rsidRDefault="002D16F2" w:rsidP="00EB04EE">
      <w:pPr>
        <w:pStyle w:val="a3"/>
        <w:tabs>
          <w:tab w:val="left" w:pos="-360"/>
        </w:tabs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b/>
          <w:bCs/>
          <w:sz w:val="24"/>
          <w:szCs w:val="24"/>
        </w:rPr>
        <w:tab/>
        <w:t>Сведения о повышении квалификации:</w:t>
      </w:r>
      <w:r w:rsidRPr="004D3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F2" w:rsidRPr="004D3ED4" w:rsidRDefault="002D16F2" w:rsidP="00EB04EE">
      <w:pPr>
        <w:pStyle w:val="a3"/>
        <w:numPr>
          <w:ilvl w:val="0"/>
          <w:numId w:val="3"/>
        </w:numPr>
        <w:tabs>
          <w:tab w:val="left" w:pos="-36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4D3ED4">
        <w:rPr>
          <w:rFonts w:ascii="Times New Roman" w:hAnsi="Times New Roman" w:cs="Times New Roman"/>
          <w:sz w:val="24"/>
          <w:szCs w:val="24"/>
        </w:rPr>
        <w:t>С 26.03.2012г. по 04.04.2012г. прошла краткосрочные курсы в ГАОУ СПО «</w:t>
      </w:r>
      <w:proofErr w:type="spellStart"/>
      <w:r w:rsidRPr="004D3ED4">
        <w:rPr>
          <w:rFonts w:ascii="Times New Roman" w:hAnsi="Times New Roman" w:cs="Times New Roman"/>
          <w:sz w:val="24"/>
          <w:szCs w:val="24"/>
        </w:rPr>
        <w:t>Стерлитамакский</w:t>
      </w:r>
      <w:proofErr w:type="spellEnd"/>
      <w:r w:rsidRPr="004D3ED4">
        <w:rPr>
          <w:rFonts w:ascii="Times New Roman" w:hAnsi="Times New Roman" w:cs="Times New Roman"/>
          <w:sz w:val="24"/>
          <w:szCs w:val="24"/>
        </w:rPr>
        <w:t xml:space="preserve"> многопрофильный колледж» по теме: «Проблемы формирования контрольно-оценочных средств» в объеме 72 часов, удостоверение номер № 117.</w:t>
      </w:r>
    </w:p>
    <w:p w:rsidR="002D16F2" w:rsidRPr="004D3ED4" w:rsidRDefault="002D16F2" w:rsidP="00EB04EE">
      <w:pPr>
        <w:pStyle w:val="a3"/>
        <w:numPr>
          <w:ilvl w:val="0"/>
          <w:numId w:val="3"/>
        </w:numPr>
        <w:tabs>
          <w:tab w:val="left" w:pos="-36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4D3ED4">
        <w:rPr>
          <w:rFonts w:ascii="Times New Roman" w:hAnsi="Times New Roman" w:cs="Times New Roman"/>
          <w:sz w:val="24"/>
          <w:szCs w:val="24"/>
        </w:rPr>
        <w:t xml:space="preserve">В 2012 году прошла обучение по справочно-правовой системе Консультант Плюс в объёме 72 часов, </w:t>
      </w:r>
      <w:r w:rsidRPr="004D3ED4">
        <w:rPr>
          <w:rFonts w:ascii="Times New Roman" w:hAnsi="Times New Roman" w:cs="Times New Roman"/>
          <w:color w:val="000000"/>
          <w:sz w:val="24"/>
          <w:szCs w:val="24"/>
        </w:rPr>
        <w:t>сертификат № 021-000051797.</w:t>
      </w:r>
    </w:p>
    <w:p w:rsidR="002D16F2" w:rsidRPr="004D3ED4" w:rsidRDefault="002D16F2" w:rsidP="00EB04EE">
      <w:pPr>
        <w:widowControl w:val="0"/>
        <w:numPr>
          <w:ilvl w:val="0"/>
          <w:numId w:val="3"/>
        </w:numPr>
        <w:tabs>
          <w:tab w:val="left" w:pos="-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ED4">
        <w:rPr>
          <w:rFonts w:ascii="Times New Roman" w:hAnsi="Times New Roman" w:cs="Times New Roman"/>
          <w:color w:val="000000"/>
          <w:sz w:val="24"/>
          <w:szCs w:val="24"/>
        </w:rPr>
        <w:t>Консультант Плюс 24.11.2014г. Справочно-правовая система Консультант Плюс72 часа сертификат № 021-000211258.</w:t>
      </w:r>
    </w:p>
    <w:p w:rsidR="002D16F2" w:rsidRPr="004D3ED4" w:rsidRDefault="002D16F2" w:rsidP="00EB04EE">
      <w:pPr>
        <w:widowControl w:val="0"/>
        <w:numPr>
          <w:ilvl w:val="0"/>
          <w:numId w:val="3"/>
        </w:numPr>
        <w:tabs>
          <w:tab w:val="left" w:pos="-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color w:val="000000"/>
          <w:sz w:val="24"/>
          <w:szCs w:val="24"/>
        </w:rPr>
        <w:t>ГАОУ ДПО «Институт регионального развития Пензенской области» 27.10.14г.-29.10.14г. «Методика преподавания информатики и ИКТ в образовательном учреждении»</w:t>
      </w:r>
      <w:r w:rsidRPr="004D3ED4">
        <w:rPr>
          <w:rFonts w:ascii="Times New Roman" w:hAnsi="Times New Roman" w:cs="Times New Roman"/>
          <w:sz w:val="24"/>
          <w:szCs w:val="24"/>
        </w:rPr>
        <w:t xml:space="preserve"> Регистрационный номер № 5626.</w:t>
      </w:r>
    </w:p>
    <w:p w:rsidR="002D16F2" w:rsidRPr="004D3ED4" w:rsidRDefault="002D16F2" w:rsidP="00EB04EE">
      <w:pPr>
        <w:widowControl w:val="0"/>
        <w:numPr>
          <w:ilvl w:val="0"/>
          <w:numId w:val="3"/>
        </w:numPr>
        <w:tabs>
          <w:tab w:val="left" w:pos="-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ED4">
        <w:rPr>
          <w:rFonts w:ascii="Times New Roman" w:hAnsi="Times New Roman" w:cs="Times New Roman"/>
          <w:sz w:val="24"/>
          <w:szCs w:val="24"/>
        </w:rPr>
        <w:t>Центр дополнительного педагогического образования Пензенского государственного университета 8.12.14г.-13.12.14г. «Методика использования открытых цифровых образовательных ресурсов и интерактивной доски» 36 часов, Регистрационный номер № 1296.</w:t>
      </w:r>
    </w:p>
    <w:p w:rsidR="002D16F2" w:rsidRPr="004D3ED4" w:rsidRDefault="002D16F2" w:rsidP="00EB0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7BB" w:rsidRPr="004D3ED4" w:rsidRDefault="00A437BB" w:rsidP="00EB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>Дисциплины преподавателя Матвеевой Л.В.</w:t>
      </w:r>
    </w:p>
    <w:p w:rsidR="00783CDE" w:rsidRPr="004D3ED4" w:rsidRDefault="00783CDE" w:rsidP="00EB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</w:pP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«Информатика»  1 курс обучения</w:t>
      </w:r>
      <w:r w:rsidR="00EB04EE"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все специальности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«Информатика»  2 курс обучения</w:t>
      </w:r>
    </w:p>
    <w:p w:rsidR="00A437BB" w:rsidRPr="004D3ED4" w:rsidRDefault="00783CDE" w:rsidP="00EB04E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Архитектура</w:t>
      </w:r>
      <w:r w:rsidR="00A437BB" w:rsidRPr="004D3ED4">
        <w:rPr>
          <w:rFonts w:ascii="Times New Roman" w:hAnsi="Times New Roman" w:cs="Times New Roman"/>
          <w:sz w:val="24"/>
          <w:szCs w:val="24"/>
        </w:rPr>
        <w:t xml:space="preserve">» и </w:t>
      </w:r>
      <w:r w:rsidR="00A437BB" w:rsidRPr="004D3ED4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Строительство и эксплуатация зданий и сооружений</w:t>
      </w:r>
      <w:r w:rsidR="00A437BB" w:rsidRPr="004D3ED4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«Информационные технологии»  2 курс обучения</w:t>
      </w:r>
    </w:p>
    <w:p w:rsidR="00A437BB" w:rsidRPr="004D3ED4" w:rsidRDefault="00783CDE" w:rsidP="00EB04E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Прикладная информатика</w:t>
      </w:r>
      <w:r w:rsidR="00A437BB" w:rsidRPr="004D3ED4">
        <w:rPr>
          <w:rFonts w:ascii="Times New Roman" w:hAnsi="Times New Roman" w:cs="Times New Roman"/>
          <w:sz w:val="24"/>
          <w:szCs w:val="24"/>
        </w:rPr>
        <w:t>»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«Информационные технологии»  2 курс обучения</w:t>
      </w:r>
    </w:p>
    <w:p w:rsidR="00A437BB" w:rsidRPr="004D3ED4" w:rsidRDefault="00783CDE" w:rsidP="00EB04E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Строительство и эксплуатация зданий и сооружений</w:t>
      </w:r>
      <w:r w:rsidR="00A437BB" w:rsidRPr="004D3ED4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«Информационные технологии в профессиональной деятельности»  3 курс обучения</w:t>
      </w:r>
    </w:p>
    <w:p w:rsidR="00A437BB" w:rsidRPr="004D3ED4" w:rsidRDefault="00783CDE" w:rsidP="00EB04E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i/>
          <w:iCs/>
          <w:sz w:val="24"/>
          <w:szCs w:val="24"/>
        </w:rPr>
        <w:t xml:space="preserve">«Архитектура» и </w:t>
      </w:r>
      <w:r w:rsidR="00A437BB" w:rsidRPr="004D3ED4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Строительство и эксплуатация зданий и сооружений</w:t>
      </w:r>
      <w:r w:rsidR="00A437BB" w:rsidRPr="004D3ED4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«САПР»  3 курс обучения</w:t>
      </w:r>
    </w:p>
    <w:p w:rsidR="00A437BB" w:rsidRPr="004D3ED4" w:rsidRDefault="00783CDE" w:rsidP="00EB04E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Строительство и эксплуатация зданий и сооружений</w:t>
      </w:r>
      <w:r w:rsidR="00A437BB" w:rsidRPr="004D3ED4">
        <w:rPr>
          <w:rFonts w:ascii="Times New Roman" w:hAnsi="Times New Roman" w:cs="Times New Roman"/>
          <w:sz w:val="24"/>
          <w:szCs w:val="24"/>
        </w:rPr>
        <w:t>»</w:t>
      </w:r>
    </w:p>
    <w:p w:rsidR="00A437BB" w:rsidRPr="004D3ED4" w:rsidRDefault="00A437BB" w:rsidP="00EB04EE">
      <w:pPr>
        <w:pStyle w:val="2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rPr>
          <w:rFonts w:ascii="Times New Roman" w:eastAsia="Arial Unicode MS" w:hAnsi="Times New Roman"/>
          <w:iCs w:val="0"/>
          <w:spacing w:val="20"/>
          <w:sz w:val="24"/>
          <w:szCs w:val="24"/>
        </w:rPr>
      </w:pPr>
      <w:r w:rsidRPr="004D3ED4">
        <w:rPr>
          <w:rFonts w:ascii="Times New Roman" w:hAnsi="Times New Roman"/>
          <w:iCs w:val="0"/>
          <w:spacing w:val="20"/>
          <w:sz w:val="24"/>
          <w:szCs w:val="24"/>
        </w:rPr>
        <w:t>Дисциплина «ИТПД»  4 курс обучения</w:t>
      </w:r>
    </w:p>
    <w:p w:rsidR="00A437BB" w:rsidRPr="004D3ED4" w:rsidRDefault="00783CDE" w:rsidP="00EB04E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pacing w:val="20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Строительство и эксплуатация зданий и сооружений</w:t>
      </w:r>
      <w:r w:rsidR="00A437BB" w:rsidRPr="004D3ED4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«Документационное обеспечение управления»  3 курс обучения</w:t>
      </w:r>
    </w:p>
    <w:p w:rsidR="00A437BB" w:rsidRPr="004D3ED4" w:rsidRDefault="00783CDE" w:rsidP="00EB04E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Прикладная информатика</w:t>
      </w:r>
      <w:r w:rsidR="00A437BB" w:rsidRPr="004D3ED4">
        <w:rPr>
          <w:rFonts w:ascii="Times New Roman" w:hAnsi="Times New Roman" w:cs="Times New Roman"/>
          <w:sz w:val="24"/>
          <w:szCs w:val="24"/>
        </w:rPr>
        <w:t>»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«Электронный документооборот»  3 курс обучения</w:t>
      </w:r>
    </w:p>
    <w:p w:rsidR="00A437BB" w:rsidRPr="004D3ED4" w:rsidRDefault="00783CDE" w:rsidP="00EB04E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Прикладная информатика</w:t>
      </w:r>
      <w:r w:rsidR="00A437BB" w:rsidRPr="004D3ED4">
        <w:rPr>
          <w:rFonts w:ascii="Times New Roman" w:hAnsi="Times New Roman" w:cs="Times New Roman"/>
          <w:sz w:val="24"/>
          <w:szCs w:val="24"/>
        </w:rPr>
        <w:t>»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«Структурно-ориентированное программирование»  3 курс обучения</w:t>
      </w:r>
    </w:p>
    <w:p w:rsidR="00A437BB" w:rsidRPr="004D3ED4" w:rsidRDefault="00783CDE" w:rsidP="00EB04EE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Прикладная информатика</w:t>
      </w:r>
      <w:r w:rsidR="00A437BB" w:rsidRPr="004D3ED4">
        <w:rPr>
          <w:rFonts w:ascii="Times New Roman" w:hAnsi="Times New Roman" w:cs="Times New Roman"/>
          <w:sz w:val="24"/>
          <w:szCs w:val="24"/>
        </w:rPr>
        <w:t>»</w:t>
      </w:r>
    </w:p>
    <w:p w:rsidR="00783CDE" w:rsidRPr="004D3ED4" w:rsidRDefault="00A437BB" w:rsidP="00EB04E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Дисциплина «Информационные технологии в </w:t>
      </w:r>
      <w:proofErr w:type="spellStart"/>
      <w:proofErr w:type="gramStart"/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бизнес-планировании</w:t>
      </w:r>
      <w:proofErr w:type="spellEnd"/>
      <w:proofErr w:type="gramEnd"/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» </w:t>
      </w:r>
    </w:p>
    <w:p w:rsidR="00A437BB" w:rsidRPr="004D3ED4" w:rsidRDefault="00A437BB" w:rsidP="00EB04EE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3 курс обучения</w:t>
      </w:r>
      <w:r w:rsidR="00783CDE"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="00783CDE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Pr="004D3ED4">
        <w:rPr>
          <w:rFonts w:ascii="Times New Roman" w:hAnsi="Times New Roman" w:cs="Times New Roman"/>
          <w:sz w:val="24"/>
          <w:szCs w:val="24"/>
        </w:rPr>
        <w:t>«</w:t>
      </w:r>
      <w:r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Прикладная информатика</w:t>
      </w:r>
      <w:r w:rsidRPr="004D3ED4">
        <w:rPr>
          <w:rFonts w:ascii="Times New Roman" w:hAnsi="Times New Roman" w:cs="Times New Roman"/>
          <w:sz w:val="24"/>
          <w:szCs w:val="24"/>
        </w:rPr>
        <w:t>»</w:t>
      </w:r>
    </w:p>
    <w:p w:rsidR="00A437BB" w:rsidRPr="004D3ED4" w:rsidRDefault="00A437BB" w:rsidP="00EB04EE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/>
          <w:i/>
          <w:spacing w:val="20"/>
          <w:sz w:val="24"/>
          <w:szCs w:val="24"/>
        </w:rPr>
        <w:t>Дисциплина «Информационный маркетинг»  4 курс обучения</w:t>
      </w:r>
    </w:p>
    <w:p w:rsidR="00A437BB" w:rsidRPr="004D3ED4" w:rsidRDefault="00783CDE" w:rsidP="00EB04EE">
      <w:pPr>
        <w:pStyle w:val="a4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/>
          <w:spacing w:val="20"/>
          <w:sz w:val="24"/>
          <w:szCs w:val="24"/>
        </w:rPr>
      </w:pPr>
      <w:r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>с</w:t>
      </w:r>
      <w:r w:rsidR="00A437BB" w:rsidRPr="004D3ED4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пециальность </w:t>
      </w:r>
      <w:r w:rsidR="00A437BB" w:rsidRPr="004D3ED4">
        <w:rPr>
          <w:rFonts w:ascii="Times New Roman" w:hAnsi="Times New Roman" w:cs="Times New Roman"/>
          <w:sz w:val="24"/>
          <w:szCs w:val="24"/>
        </w:rPr>
        <w:t>«</w:t>
      </w:r>
      <w:r w:rsidR="00A437BB" w:rsidRPr="004D3ED4">
        <w:rPr>
          <w:rFonts w:ascii="Times New Roman" w:hAnsi="Times New Roman" w:cs="Times New Roman"/>
          <w:i/>
          <w:iCs/>
          <w:spacing w:val="20"/>
          <w:sz w:val="24"/>
          <w:szCs w:val="24"/>
        </w:rPr>
        <w:t>Прикладная информатика</w:t>
      </w:r>
      <w:r w:rsidR="00A437BB" w:rsidRPr="004D3ED4">
        <w:rPr>
          <w:rFonts w:ascii="Times New Roman" w:hAnsi="Times New Roman" w:cs="Times New Roman"/>
          <w:sz w:val="24"/>
          <w:szCs w:val="24"/>
        </w:rPr>
        <w:t>»</w:t>
      </w:r>
    </w:p>
    <w:p w:rsidR="0091687C" w:rsidRPr="004D3ED4" w:rsidRDefault="0091687C" w:rsidP="00784D55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sectPr w:rsidR="0091687C" w:rsidRPr="004D3ED4" w:rsidSect="00C4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16E"/>
    <w:multiLevelType w:val="hybridMultilevel"/>
    <w:tmpl w:val="DACEBD2A"/>
    <w:lvl w:ilvl="0" w:tplc="330A7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7183B"/>
    <w:multiLevelType w:val="hybridMultilevel"/>
    <w:tmpl w:val="857AF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2B3FD9"/>
    <w:multiLevelType w:val="hybridMultilevel"/>
    <w:tmpl w:val="637E4788"/>
    <w:lvl w:ilvl="0" w:tplc="64F45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B4CDB"/>
    <w:multiLevelType w:val="hybridMultilevel"/>
    <w:tmpl w:val="C88C56F4"/>
    <w:lvl w:ilvl="0" w:tplc="DA6E4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34F3D"/>
    <w:multiLevelType w:val="hybridMultilevel"/>
    <w:tmpl w:val="452612CE"/>
    <w:lvl w:ilvl="0" w:tplc="CEC6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1C6285"/>
    <w:rsid w:val="00071607"/>
    <w:rsid w:val="00076EF2"/>
    <w:rsid w:val="000A73D9"/>
    <w:rsid w:val="000F4594"/>
    <w:rsid w:val="00110C75"/>
    <w:rsid w:val="00136DE9"/>
    <w:rsid w:val="001838C4"/>
    <w:rsid w:val="001C6285"/>
    <w:rsid w:val="002D16F2"/>
    <w:rsid w:val="00300C8F"/>
    <w:rsid w:val="00326677"/>
    <w:rsid w:val="003C696D"/>
    <w:rsid w:val="003F06C0"/>
    <w:rsid w:val="00415333"/>
    <w:rsid w:val="00440893"/>
    <w:rsid w:val="004D3ED4"/>
    <w:rsid w:val="00502FA9"/>
    <w:rsid w:val="005C700E"/>
    <w:rsid w:val="006816A0"/>
    <w:rsid w:val="006A1CD3"/>
    <w:rsid w:val="00714F8E"/>
    <w:rsid w:val="00720944"/>
    <w:rsid w:val="00761754"/>
    <w:rsid w:val="00783CDE"/>
    <w:rsid w:val="00784D55"/>
    <w:rsid w:val="00877FD5"/>
    <w:rsid w:val="008C0671"/>
    <w:rsid w:val="008C2C5F"/>
    <w:rsid w:val="0091687C"/>
    <w:rsid w:val="00A11E99"/>
    <w:rsid w:val="00A437BB"/>
    <w:rsid w:val="00A67835"/>
    <w:rsid w:val="00A76D62"/>
    <w:rsid w:val="00AB373D"/>
    <w:rsid w:val="00AC1FD9"/>
    <w:rsid w:val="00C44BA2"/>
    <w:rsid w:val="00D1197F"/>
    <w:rsid w:val="00DC6270"/>
    <w:rsid w:val="00EB04EE"/>
    <w:rsid w:val="00EE48CF"/>
    <w:rsid w:val="00F70CD5"/>
    <w:rsid w:val="00F8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A2"/>
  </w:style>
  <w:style w:type="paragraph" w:styleId="2">
    <w:name w:val="heading 2"/>
    <w:basedOn w:val="a"/>
    <w:next w:val="a"/>
    <w:link w:val="20"/>
    <w:qFormat/>
    <w:rsid w:val="00A437B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D1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qFormat/>
    <w:rsid w:val="002D16F2"/>
    <w:pPr>
      <w:ind w:left="720"/>
    </w:pPr>
    <w:rPr>
      <w:rFonts w:ascii="Calibri" w:eastAsia="Calibri" w:hAnsi="Calibri" w:cs="Calibri"/>
      <w:lang w:eastAsia="en-US"/>
    </w:rPr>
  </w:style>
  <w:style w:type="character" w:customStyle="1" w:styleId="20">
    <w:name w:val="Заголовок 2 Знак"/>
    <w:basedOn w:val="a0"/>
    <w:link w:val="2"/>
    <w:rsid w:val="00A437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Mihail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</dc:creator>
  <cp:keywords/>
  <dc:description/>
  <cp:lastModifiedBy>матвеева</cp:lastModifiedBy>
  <cp:revision>23</cp:revision>
  <dcterms:created xsi:type="dcterms:W3CDTF">2016-10-27T16:41:00Z</dcterms:created>
  <dcterms:modified xsi:type="dcterms:W3CDTF">2016-10-31T16:25:00Z</dcterms:modified>
</cp:coreProperties>
</file>